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2B09" w:rsidRDefault="00311B23" w:rsidP="00982B09">
      <w:pPr>
        <w:jc w:val="right"/>
      </w:pPr>
      <w:r>
        <w:t>Приложение № 1 к Документации о закупке</w:t>
      </w:r>
    </w:p>
    <w:p w:rsidR="00982B09" w:rsidRDefault="00982B09" w:rsidP="00982B09">
      <w:pPr>
        <w:spacing w:line="276" w:lineRule="auto"/>
        <w:jc w:val="center"/>
        <w:rPr>
          <w:rFonts w:cs="Tahoma"/>
          <w:szCs w:val="20"/>
        </w:rPr>
      </w:pPr>
      <w:r>
        <w:rPr>
          <w:rFonts w:cs="Tahoma"/>
          <w:b/>
          <w:szCs w:val="20"/>
        </w:rPr>
        <w:t>Техническое задание</w:t>
      </w:r>
    </w:p>
    <w:p w:rsidR="00982B09" w:rsidRPr="00982B09" w:rsidRDefault="00982B09" w:rsidP="00982B09">
      <w:pPr>
        <w:ind w:firstLine="567"/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  <w:r>
        <w:t xml:space="preserve">На Оказание услуг охраны объектов Аппарата управления и Центрального филиала АО «Коми энергосбытовая компания» </w:t>
      </w:r>
      <w:r>
        <w:rPr>
          <w:i/>
        </w:rPr>
        <w:t xml:space="preserve"> </w:t>
      </w:r>
      <w:r w:rsidRPr="00982B09">
        <w:t>для</w:t>
      </w:r>
      <w:r>
        <w:rPr>
          <w:i/>
        </w:rPr>
        <w:t xml:space="preserve"> </w:t>
      </w:r>
      <w:r w:rsidRPr="00982B09">
        <w:t>нужд</w:t>
      </w:r>
      <w:r>
        <w:rPr>
          <w:i/>
        </w:rPr>
        <w:t xml:space="preserve"> </w:t>
      </w:r>
      <w:r>
        <w:t>АО "Коми энергосбытовая компания"</w:t>
      </w:r>
      <w:r w:rsidRPr="00982B09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 </w:t>
      </w:r>
    </w:p>
    <w:p w:rsidR="00982B09" w:rsidRDefault="00982B09" w:rsidP="00982B09">
      <w:pPr>
        <w:jc w:val="center"/>
        <w:rPr>
          <w:rFonts w:ascii="Tahoma" w:hAnsi="Tahoma" w:cs="Tahoma"/>
        </w:rPr>
      </w:pPr>
    </w:p>
    <w:p w:rsidR="00982B09" w:rsidRDefault="00982B09" w:rsidP="00982B09">
      <w:pPr>
        <w:jc w:val="center"/>
        <w:rPr>
          <w:rFonts w:ascii="Tahoma" w:hAnsi="Tahoma" w:cs="Tahoma"/>
        </w:rPr>
      </w:pPr>
    </w:p>
    <w:tbl>
      <w:tblPr>
        <w:tblStyle w:val="a3"/>
        <w:tblW w:w="9918" w:type="dxa"/>
        <w:tblLook w:val="04A0" w:firstRow="1" w:lastRow="0" w:firstColumn="1" w:lastColumn="0" w:noHBand="0" w:noVBand="1"/>
      </w:tblPr>
      <w:tblGrid>
        <w:gridCol w:w="704"/>
        <w:gridCol w:w="3115"/>
        <w:gridCol w:w="6099"/>
      </w:tblGrid>
      <w:tr w:rsidR="00982B09" w:rsidRPr="00982B09" w:rsidTr="00982B09">
        <w:tc>
          <w:tcPr>
            <w:tcW w:w="704" w:type="dxa"/>
          </w:tcPr>
          <w:p w:rsidR="00982B09" w:rsidRPr="00982B09" w:rsidRDefault="00982B09" w:rsidP="00982B0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82B09">
              <w:rPr>
                <w:rFonts w:ascii="Tahoma" w:hAnsi="Tahoma" w:cs="Tahoma"/>
                <w:sz w:val="20"/>
                <w:szCs w:val="20"/>
              </w:rPr>
              <w:t>п/п</w:t>
            </w:r>
          </w:p>
        </w:tc>
        <w:tc>
          <w:tcPr>
            <w:tcW w:w="3115" w:type="dxa"/>
          </w:tcPr>
          <w:p w:rsidR="00982B09" w:rsidRDefault="00982B09" w:rsidP="00982B0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82B09">
              <w:rPr>
                <w:rFonts w:ascii="Tahoma" w:hAnsi="Tahoma" w:cs="Tahoma"/>
                <w:sz w:val="20"/>
                <w:szCs w:val="20"/>
              </w:rPr>
              <w:t>Требования</w:t>
            </w:r>
          </w:p>
          <w:p w:rsidR="00982B09" w:rsidRPr="00982B09" w:rsidRDefault="00982B09" w:rsidP="00982B0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099" w:type="dxa"/>
          </w:tcPr>
          <w:p w:rsidR="00982B09" w:rsidRPr="00982B09" w:rsidRDefault="00982B09" w:rsidP="00982B0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82B09">
              <w:rPr>
                <w:rFonts w:ascii="Tahoma" w:hAnsi="Tahoma" w:cs="Tahoma"/>
                <w:sz w:val="20"/>
                <w:szCs w:val="20"/>
              </w:rPr>
              <w:t>Описание</w:t>
            </w:r>
          </w:p>
        </w:tc>
      </w:tr>
      <w:tr w:rsidR="00982B09" w:rsidRPr="00982B09" w:rsidTr="00982B09">
        <w:tc>
          <w:tcPr>
            <w:tcW w:w="704" w:type="dxa"/>
          </w:tcPr>
          <w:p w:rsidR="00982B09" w:rsidRPr="00982B09" w:rsidRDefault="00982B09" w:rsidP="00982B0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82B09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3115" w:type="dxa"/>
          </w:tcPr>
          <w:p w:rsidR="00982B09" w:rsidRDefault="00982B09" w:rsidP="00982B09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Наименование услуги</w:t>
            </w:r>
          </w:p>
          <w:p w:rsidR="00982B09" w:rsidRPr="00982B09" w:rsidRDefault="00982B09" w:rsidP="00982B09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099" w:type="dxa"/>
          </w:tcPr>
          <w:p w:rsidR="00982B09" w:rsidRDefault="00982B09" w:rsidP="00972BD6">
            <w:pPr>
              <w:spacing w:line="276" w:lineRule="auto"/>
              <w:ind w:left="37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Оказание услуг</w:t>
            </w:r>
            <w:r w:rsidR="00972BD6">
              <w:rPr>
                <w:rFonts w:ascii="Tahoma" w:hAnsi="Tahoma" w:cs="Tahoma"/>
                <w:sz w:val="20"/>
                <w:szCs w:val="20"/>
              </w:rPr>
              <w:t xml:space="preserve"> по о</w:t>
            </w:r>
            <w:r w:rsidR="00972BD6">
              <w:rPr>
                <w:rFonts w:ascii="Tahoma" w:hAnsi="Tahoma" w:cs="Tahoma"/>
                <w:bCs/>
                <w:sz w:val="20"/>
                <w:szCs w:val="20"/>
              </w:rPr>
              <w:t>хране</w:t>
            </w:r>
            <w:r w:rsidR="00972BD6" w:rsidRPr="00972BD6">
              <w:rPr>
                <w:rFonts w:ascii="Tahoma" w:hAnsi="Tahoma" w:cs="Tahoma"/>
                <w:bCs/>
                <w:sz w:val="20"/>
                <w:szCs w:val="20"/>
              </w:rPr>
              <w:t xml:space="preserve"> объектов </w:t>
            </w:r>
            <w:r w:rsidR="00972BD6" w:rsidRPr="00972BD6">
              <w:rPr>
                <w:rFonts w:ascii="Tahoma" w:hAnsi="Tahoma" w:cs="Tahoma"/>
                <w:sz w:val="20"/>
                <w:szCs w:val="20"/>
              </w:rPr>
              <w:t>Аппарата управления и Центрального филиала АО «Коми энергосбытовая компания».</w:t>
            </w:r>
          </w:p>
        </w:tc>
      </w:tr>
      <w:tr w:rsidR="00982B09" w:rsidRPr="00982B09" w:rsidTr="00982B09">
        <w:tc>
          <w:tcPr>
            <w:tcW w:w="704" w:type="dxa"/>
          </w:tcPr>
          <w:p w:rsidR="00982B09" w:rsidRPr="00982B09" w:rsidRDefault="00982B09" w:rsidP="00982B0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82B09">
              <w:rPr>
                <w:rFonts w:ascii="Tahoma" w:hAnsi="Tahoma" w:cs="Tahoma"/>
                <w:sz w:val="20"/>
                <w:szCs w:val="20"/>
              </w:rPr>
              <w:t xml:space="preserve">2 </w:t>
            </w:r>
          </w:p>
        </w:tc>
        <w:tc>
          <w:tcPr>
            <w:tcW w:w="3115" w:type="dxa"/>
          </w:tcPr>
          <w:p w:rsidR="00982B09" w:rsidRPr="00982B09" w:rsidRDefault="00982B09" w:rsidP="00982B09">
            <w:pPr>
              <w:rPr>
                <w:rFonts w:ascii="Tahoma" w:hAnsi="Tahoma" w:cs="Tahoma"/>
                <w:sz w:val="20"/>
                <w:szCs w:val="20"/>
              </w:rPr>
            </w:pPr>
            <w:r w:rsidRPr="00982B09">
              <w:rPr>
                <w:rFonts w:ascii="Tahoma" w:hAnsi="Tahoma" w:cs="Tahoma"/>
                <w:sz w:val="20"/>
                <w:szCs w:val="20"/>
              </w:rPr>
              <w:t>Место оказания услуг</w:t>
            </w:r>
            <w:r>
              <w:rPr>
                <w:rFonts w:ascii="Tahoma" w:hAnsi="Tahoma" w:cs="Tahoma"/>
                <w:sz w:val="20"/>
                <w:szCs w:val="20"/>
              </w:rPr>
              <w:t>и</w:t>
            </w:r>
          </w:p>
        </w:tc>
        <w:tc>
          <w:tcPr>
            <w:tcW w:w="6099" w:type="dxa"/>
          </w:tcPr>
          <w:p w:rsidR="00982B09" w:rsidRDefault="00982B09" w:rsidP="00982B09">
            <w:pPr>
              <w:spacing w:line="276" w:lineRule="auto"/>
              <w:ind w:left="37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 Адрес:</w:t>
            </w:r>
          </w:p>
          <w:p w:rsidR="00972BD6" w:rsidRPr="00972BD6" w:rsidRDefault="00972BD6" w:rsidP="00972BD6">
            <w:pPr>
              <w:tabs>
                <w:tab w:val="left" w:pos="1550"/>
              </w:tabs>
              <w:autoSpaceDE w:val="0"/>
              <w:autoSpaceDN w:val="0"/>
              <w:adjustRightInd w:val="0"/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</w:pPr>
            <w:r w:rsidRPr="00972BD6"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  <w:t>Республика Коми, г. Сыктывкар, ул. Первомайская, д. 70б;</w:t>
            </w:r>
          </w:p>
          <w:p w:rsidR="00972BD6" w:rsidRPr="00972BD6" w:rsidRDefault="00972BD6" w:rsidP="00972BD6">
            <w:pPr>
              <w:tabs>
                <w:tab w:val="left" w:pos="1550"/>
              </w:tabs>
              <w:autoSpaceDE w:val="0"/>
              <w:autoSpaceDN w:val="0"/>
              <w:adjustRightInd w:val="0"/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</w:pPr>
            <w:r w:rsidRPr="00972BD6"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  <w:t>Республика Коми, г. Сыктывкар, ул. Куратова, д.85а;</w:t>
            </w:r>
          </w:p>
          <w:p w:rsidR="00982B09" w:rsidRPr="00982B09" w:rsidRDefault="00972BD6" w:rsidP="00311B23">
            <w:pPr>
              <w:spacing w:line="276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972BD6"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  <w:t>Республика Коми, г. Сыктывкар, ул. 28 Невельской дивизии, д.27</w:t>
            </w:r>
            <w:r w:rsidR="00311B23"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  <w:t>/1</w:t>
            </w:r>
            <w:bookmarkStart w:id="0" w:name="_GoBack"/>
            <w:bookmarkEnd w:id="0"/>
            <w:r w:rsidRPr="00972BD6"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  <w:t>;</w:t>
            </w:r>
          </w:p>
        </w:tc>
      </w:tr>
      <w:tr w:rsidR="00982B09" w:rsidRPr="00982B09" w:rsidTr="00982B09">
        <w:tc>
          <w:tcPr>
            <w:tcW w:w="704" w:type="dxa"/>
          </w:tcPr>
          <w:p w:rsidR="00982B09" w:rsidRPr="00982B09" w:rsidRDefault="00982B09" w:rsidP="00982B0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82B09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3115" w:type="dxa"/>
          </w:tcPr>
          <w:p w:rsidR="00982B09" w:rsidRPr="00982B09" w:rsidRDefault="00982B09" w:rsidP="00982B09">
            <w:pPr>
              <w:rPr>
                <w:rFonts w:ascii="Tahoma" w:hAnsi="Tahoma" w:cs="Tahoma"/>
                <w:sz w:val="20"/>
                <w:szCs w:val="20"/>
              </w:rPr>
            </w:pPr>
            <w:r w:rsidRPr="00982B09">
              <w:rPr>
                <w:rFonts w:ascii="Tahoma" w:hAnsi="Tahoma" w:cs="Tahoma"/>
                <w:sz w:val="20"/>
                <w:szCs w:val="20"/>
              </w:rPr>
              <w:t>Сроки</w:t>
            </w:r>
            <w:r>
              <w:rPr>
                <w:rFonts w:ascii="Tahoma" w:hAnsi="Tahoma" w:cs="Tahoma"/>
                <w:sz w:val="20"/>
                <w:szCs w:val="20"/>
              </w:rPr>
              <w:t xml:space="preserve"> (периоды)</w:t>
            </w:r>
            <w:r w:rsidRPr="00982B09">
              <w:rPr>
                <w:rFonts w:ascii="Tahoma" w:hAnsi="Tahoma" w:cs="Tahoma"/>
                <w:sz w:val="20"/>
                <w:szCs w:val="20"/>
              </w:rPr>
              <w:t xml:space="preserve"> оказания услуг</w:t>
            </w:r>
            <w:r>
              <w:rPr>
                <w:rFonts w:ascii="Tahoma" w:hAnsi="Tahoma" w:cs="Tahoma"/>
                <w:sz w:val="20"/>
                <w:szCs w:val="20"/>
              </w:rPr>
              <w:t>и</w:t>
            </w:r>
          </w:p>
        </w:tc>
        <w:tc>
          <w:tcPr>
            <w:tcW w:w="6099" w:type="dxa"/>
          </w:tcPr>
          <w:p w:rsidR="00972BD6" w:rsidRPr="00972BD6" w:rsidRDefault="00972BD6" w:rsidP="00972BD6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972BD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Начало:</w:t>
            </w:r>
            <w:r w:rsidRPr="00972BD6"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  <w:t xml:space="preserve"> </w:t>
            </w:r>
            <w:r w:rsidRPr="00972BD6">
              <w:rPr>
                <w:rFonts w:ascii="Tahoma" w:eastAsia="Times New Roman" w:hAnsi="Tahoma" w:cs="Tahoma"/>
                <w:bCs/>
                <w:sz w:val="20"/>
                <w:szCs w:val="20"/>
                <w:lang w:val="en-US" w:eastAsia="ru-RU"/>
              </w:rPr>
              <w:t>01</w:t>
            </w:r>
            <w:r w:rsidRPr="00972BD6"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  <w:t>.</w:t>
            </w:r>
            <w:r w:rsidRPr="00972BD6">
              <w:rPr>
                <w:rFonts w:ascii="Tahoma" w:eastAsia="Times New Roman" w:hAnsi="Tahoma" w:cs="Tahoma"/>
                <w:bCs/>
                <w:sz w:val="20"/>
                <w:szCs w:val="20"/>
                <w:lang w:val="en-US" w:eastAsia="ru-RU"/>
              </w:rPr>
              <w:t>10</w:t>
            </w:r>
            <w:r w:rsidRPr="00972BD6"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  <w:t>.2025 г.</w:t>
            </w:r>
          </w:p>
          <w:p w:rsidR="00982B09" w:rsidRPr="00982B09" w:rsidRDefault="00972BD6" w:rsidP="00972BD6">
            <w:pPr>
              <w:rPr>
                <w:rFonts w:ascii="Tahoma" w:hAnsi="Tahoma" w:cs="Tahoma"/>
                <w:sz w:val="20"/>
                <w:szCs w:val="20"/>
              </w:rPr>
            </w:pPr>
            <w:r w:rsidRPr="00972BD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Окончание:</w:t>
            </w:r>
            <w:r w:rsidRPr="00972BD6"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  <w:t xml:space="preserve"> </w:t>
            </w:r>
            <w:r w:rsidRPr="00972BD6">
              <w:rPr>
                <w:rFonts w:ascii="Tahoma" w:eastAsia="Times New Roman" w:hAnsi="Tahoma" w:cs="Tahoma"/>
                <w:bCs/>
                <w:sz w:val="20"/>
                <w:szCs w:val="20"/>
                <w:lang w:val="en-US" w:eastAsia="ru-RU"/>
              </w:rPr>
              <w:t>30</w:t>
            </w:r>
            <w:r w:rsidRPr="00972BD6"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  <w:t>.0</w:t>
            </w:r>
            <w:r w:rsidRPr="00972BD6">
              <w:rPr>
                <w:rFonts w:ascii="Tahoma" w:eastAsia="Times New Roman" w:hAnsi="Tahoma" w:cs="Tahoma"/>
                <w:bCs/>
                <w:sz w:val="20"/>
                <w:szCs w:val="20"/>
                <w:lang w:val="en-US" w:eastAsia="ru-RU"/>
              </w:rPr>
              <w:t>9</w:t>
            </w:r>
            <w:r w:rsidRPr="00972BD6"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  <w:t>.2027 г.</w:t>
            </w:r>
          </w:p>
        </w:tc>
      </w:tr>
      <w:tr w:rsidR="00982B09" w:rsidRPr="00982B09" w:rsidTr="00982B09">
        <w:tc>
          <w:tcPr>
            <w:tcW w:w="704" w:type="dxa"/>
          </w:tcPr>
          <w:p w:rsidR="00982B09" w:rsidRPr="00982B09" w:rsidRDefault="00982B09" w:rsidP="00982B0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82B09"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  <w:tc>
          <w:tcPr>
            <w:tcW w:w="3115" w:type="dxa"/>
          </w:tcPr>
          <w:p w:rsidR="00982B09" w:rsidRDefault="00982B09" w:rsidP="00982B09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Вид, </w:t>
            </w:r>
            <w:r w:rsidRPr="00982B09">
              <w:rPr>
                <w:rFonts w:ascii="Tahoma" w:hAnsi="Tahoma" w:cs="Tahoma"/>
                <w:sz w:val="20"/>
                <w:szCs w:val="20"/>
              </w:rPr>
              <w:t xml:space="preserve">перечень и </w:t>
            </w:r>
            <w:r>
              <w:rPr>
                <w:rFonts w:ascii="Tahoma" w:hAnsi="Tahoma" w:cs="Tahoma"/>
                <w:sz w:val="20"/>
                <w:szCs w:val="20"/>
              </w:rPr>
              <w:t>о</w:t>
            </w:r>
            <w:r w:rsidRPr="00982B09">
              <w:rPr>
                <w:rFonts w:ascii="Tahoma" w:hAnsi="Tahoma" w:cs="Tahoma"/>
                <w:sz w:val="20"/>
                <w:szCs w:val="20"/>
              </w:rPr>
              <w:t xml:space="preserve">бъем </w:t>
            </w:r>
            <w:r>
              <w:rPr>
                <w:rFonts w:ascii="Tahoma" w:hAnsi="Tahoma" w:cs="Tahoma"/>
                <w:sz w:val="20"/>
                <w:szCs w:val="20"/>
              </w:rPr>
              <w:t>оказываемых услуг</w:t>
            </w:r>
          </w:p>
          <w:p w:rsidR="00982B09" w:rsidRPr="00982B09" w:rsidRDefault="00982B09" w:rsidP="00982B09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099" w:type="dxa"/>
          </w:tcPr>
          <w:p w:rsidR="00972BD6" w:rsidRPr="00972BD6" w:rsidRDefault="00972BD6" w:rsidP="00972BD6">
            <w:pPr>
              <w:snapToGrid w:val="0"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972BD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Вид </w:t>
            </w:r>
            <w:r w:rsidR="00311B23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и объем </w:t>
            </w:r>
            <w:r w:rsidRPr="00972BD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услуг и </w:t>
            </w:r>
            <w:r w:rsidRPr="00972BD6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перечень Объектов охраны, передаваемых под охрану, подлежащих охране, с указанием наименования, местонахождения, установленной для Объекта Охраны определен в Приложении № 1 к техническому заданию.</w:t>
            </w:r>
          </w:p>
          <w:p w:rsidR="00972BD6" w:rsidRPr="00972BD6" w:rsidRDefault="00972BD6" w:rsidP="00972BD6">
            <w:pPr>
              <w:snapToGrid w:val="0"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972BD6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Перечень Услуг: </w:t>
            </w:r>
          </w:p>
          <w:p w:rsidR="00972BD6" w:rsidRPr="00972BD6" w:rsidRDefault="00972BD6" w:rsidP="00972BD6">
            <w:pPr>
              <w:widowControl w:val="0"/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972BD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- сохранность объектов Заказчика;</w:t>
            </w:r>
          </w:p>
          <w:p w:rsidR="00972BD6" w:rsidRPr="00972BD6" w:rsidRDefault="00972BD6" w:rsidP="00972BD6">
            <w:pPr>
              <w:widowControl w:val="0"/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972BD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- сохранность материальных ценностей;</w:t>
            </w:r>
          </w:p>
          <w:p w:rsidR="00972BD6" w:rsidRPr="00972BD6" w:rsidRDefault="00972BD6" w:rsidP="00972BD6">
            <w:pPr>
              <w:widowControl w:val="0"/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972BD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- организация и обеспечение работы пропускного бюро и внутриобъектового режима на охраняемых объектах;</w:t>
            </w:r>
          </w:p>
          <w:p w:rsidR="00972BD6" w:rsidRPr="00972BD6" w:rsidRDefault="00972BD6" w:rsidP="00972BD6">
            <w:pPr>
              <w:contextualSpacing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972BD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-</w:t>
            </w:r>
            <w:r w:rsidRPr="00972BD6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 предупреждение и пресечение преступлений и административных правонарушений на охраняемых объектах;</w:t>
            </w:r>
          </w:p>
          <w:p w:rsidR="00982B09" w:rsidRPr="00972BD6" w:rsidRDefault="00972BD6" w:rsidP="00D32961">
            <w:pPr>
              <w:snapToGrid w:val="0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972BD6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- осуществление периодического контроля, плановых и внеплановых проверок, тренировок (в том числе совместно с представителями Заказчика и указанных ими организаций и/или сотрудниками правоохранительных органов) в организации охраны на охраняемом Объекте в соответствии с законодательством РФ и условиями Договора.</w:t>
            </w:r>
          </w:p>
        </w:tc>
      </w:tr>
      <w:tr w:rsidR="00982B09" w:rsidRPr="00982B09" w:rsidTr="00982B09">
        <w:tc>
          <w:tcPr>
            <w:tcW w:w="704" w:type="dxa"/>
          </w:tcPr>
          <w:p w:rsidR="00982B09" w:rsidRPr="00982B09" w:rsidRDefault="00982B09" w:rsidP="00982B0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82B09">
              <w:rPr>
                <w:rFonts w:ascii="Tahoma" w:hAnsi="Tahoma" w:cs="Tahoma"/>
                <w:sz w:val="20"/>
                <w:szCs w:val="20"/>
              </w:rPr>
              <w:t>5</w:t>
            </w:r>
          </w:p>
        </w:tc>
        <w:tc>
          <w:tcPr>
            <w:tcW w:w="3115" w:type="dxa"/>
          </w:tcPr>
          <w:p w:rsidR="00982B09" w:rsidRDefault="00982B09" w:rsidP="00982B09">
            <w:pPr>
              <w:rPr>
                <w:rFonts w:ascii="Tahoma" w:hAnsi="Tahoma" w:cs="Tahoma"/>
                <w:sz w:val="20"/>
                <w:szCs w:val="20"/>
              </w:rPr>
            </w:pPr>
            <w:r w:rsidRPr="00982B09">
              <w:rPr>
                <w:rFonts w:ascii="Tahoma" w:hAnsi="Tahoma" w:cs="Tahoma"/>
                <w:sz w:val="20"/>
                <w:szCs w:val="20"/>
              </w:rPr>
              <w:t>Требования к порядку оказания услуги</w:t>
            </w:r>
          </w:p>
          <w:p w:rsidR="00982B09" w:rsidRPr="00982B09" w:rsidRDefault="00982B09" w:rsidP="00982B09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099" w:type="dxa"/>
          </w:tcPr>
          <w:p w:rsidR="00972BD6" w:rsidRPr="00972BD6" w:rsidRDefault="00972BD6" w:rsidP="00972BD6">
            <w:pPr>
              <w:ind w:right="320"/>
              <w:jc w:val="both"/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</w:pPr>
            <w:r w:rsidRPr="00972BD6"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  <w:t>Исполнитель, его руководство, персонал и оказание услуг должны соответствовать требованиям, предъявляемым законом Российской Федерации № 2487-1 от 11.03.1992 «О частной детективной и охранной деятельности в Российской Федерации».</w:t>
            </w:r>
          </w:p>
          <w:p w:rsidR="00972BD6" w:rsidRPr="00972BD6" w:rsidRDefault="00972BD6" w:rsidP="00972BD6">
            <w:pPr>
              <w:tabs>
                <w:tab w:val="left" w:pos="1550"/>
              </w:tabs>
              <w:autoSpaceDE w:val="0"/>
              <w:autoSpaceDN w:val="0"/>
              <w:adjustRightInd w:val="0"/>
              <w:ind w:right="320"/>
              <w:jc w:val="both"/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</w:pPr>
            <w:r w:rsidRPr="00972BD6"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  <w:t>Исполнитель должен обладать действующей лицензией, дающей право заниматься оказанием охранных услуг в соответствии с действующим законодательством Российской Федерации.</w:t>
            </w:r>
          </w:p>
          <w:p w:rsidR="00972BD6" w:rsidRPr="00972BD6" w:rsidRDefault="00972BD6" w:rsidP="00972BD6">
            <w:pPr>
              <w:tabs>
                <w:tab w:val="left" w:pos="1550"/>
              </w:tabs>
              <w:autoSpaceDE w:val="0"/>
              <w:autoSpaceDN w:val="0"/>
              <w:adjustRightInd w:val="0"/>
              <w:ind w:right="320"/>
              <w:jc w:val="both"/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</w:pPr>
            <w:r w:rsidRPr="00972BD6"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  <w:t>Исполнитель должен иметь собственную дежурную часть с круглосуточным режимом работы, со средствами связи, для управления силами и средствами охраны, оперативного принятия мер к пресечению противоправных посягательств и систематического сбора информации об обстановке на охраняемых объектах.</w:t>
            </w:r>
          </w:p>
          <w:p w:rsidR="00972BD6" w:rsidRPr="00972BD6" w:rsidRDefault="00972BD6" w:rsidP="00972BD6">
            <w:pPr>
              <w:tabs>
                <w:tab w:val="left" w:pos="1550"/>
              </w:tabs>
              <w:autoSpaceDE w:val="0"/>
              <w:autoSpaceDN w:val="0"/>
              <w:adjustRightInd w:val="0"/>
              <w:ind w:right="320"/>
              <w:jc w:val="both"/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</w:pPr>
            <w:r w:rsidRPr="00972BD6"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  <w:t>Исполнитель должен иметь мобильную группу быстрого реагирования, расположенную в месте оказания услуг, для усиления постов в случае возникновения нештатных ситуаций.</w:t>
            </w:r>
          </w:p>
          <w:p w:rsidR="00972BD6" w:rsidRPr="00972BD6" w:rsidRDefault="00972BD6" w:rsidP="00972BD6">
            <w:pPr>
              <w:ind w:right="320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972BD6"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  <w:lastRenderedPageBreak/>
              <w:t>Каждый пост охраны должен быть оборудован спецсредствами и средствами связи, в соответствии с</w:t>
            </w:r>
            <w:r w:rsidR="00311B23"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  <w:t xml:space="preserve"> Договором</w:t>
            </w:r>
            <w:r w:rsidRPr="00972BD6"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  <w:t>.</w:t>
            </w:r>
          </w:p>
          <w:p w:rsidR="00972BD6" w:rsidRPr="00972BD6" w:rsidRDefault="00972BD6" w:rsidP="00972BD6">
            <w:pPr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972BD6"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  <w:t>Исполнитель должен самостоятельно обеспечить свой персонал охраны фирменным обмундированием, служебными удостоверениями и специальными средствами.</w:t>
            </w:r>
          </w:p>
          <w:p w:rsidR="00972BD6" w:rsidRPr="00972BD6" w:rsidRDefault="00972BD6" w:rsidP="00972BD6">
            <w:pPr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972BD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Услуги должны быть оказаны Исполнителем лично.</w:t>
            </w:r>
          </w:p>
          <w:p w:rsidR="00972BD6" w:rsidRPr="00972BD6" w:rsidRDefault="00972BD6" w:rsidP="00972BD6">
            <w:pPr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972BD6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Оказание услуг по охране объектов осуществляется только штатными работниками</w:t>
            </w:r>
            <w:r w:rsidRPr="00972BD6">
              <w:rPr>
                <w:rFonts w:ascii="Tahoma" w:eastAsiaTheme="minorEastAsia" w:hAnsi="Tahoma" w:cs="Tahoma"/>
                <w:b/>
                <w:sz w:val="20"/>
                <w:szCs w:val="20"/>
                <w:lang w:eastAsia="ru-RU"/>
              </w:rPr>
              <w:t xml:space="preserve"> </w:t>
            </w:r>
            <w:r w:rsidRPr="00972BD6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Исполнителя.</w:t>
            </w:r>
          </w:p>
          <w:p w:rsidR="00982B09" w:rsidRPr="00982B09" w:rsidRDefault="00972BD6" w:rsidP="00D32961">
            <w:pPr>
              <w:spacing w:line="276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972BD6">
              <w:rPr>
                <w:rFonts w:ascii="Tahoma" w:eastAsia="Times New Roman" w:hAnsi="Tahoma" w:cs="Tahoma"/>
                <w:sz w:val="20"/>
                <w:szCs w:val="20"/>
              </w:rPr>
              <w:t>До заключения договора Исполнитель должен предоставить Заказчику копии служебных удостоверений установленного образца, разрешающих частную охранную деятельность в соответствии с ФЗ РФ от 22.12.2008 № 272 – ФЗ, заверенную справку кадровой службы о нахождении охранников в штате Исполнителя и копии личных карточек охранников, которые будут осуществлять охранную деятельность на объектах Заказчика в соответствии с заключаемым договором.</w:t>
            </w:r>
          </w:p>
        </w:tc>
      </w:tr>
      <w:tr w:rsidR="00982B09" w:rsidRPr="00982B09" w:rsidTr="00982B09">
        <w:tc>
          <w:tcPr>
            <w:tcW w:w="704" w:type="dxa"/>
          </w:tcPr>
          <w:p w:rsidR="00982B09" w:rsidRPr="00982B09" w:rsidRDefault="00982B09" w:rsidP="00982B0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lastRenderedPageBreak/>
              <w:t>6</w:t>
            </w:r>
          </w:p>
        </w:tc>
        <w:tc>
          <w:tcPr>
            <w:tcW w:w="3115" w:type="dxa"/>
          </w:tcPr>
          <w:p w:rsidR="00982B09" w:rsidRPr="00982B09" w:rsidRDefault="00982B09" w:rsidP="00982B09">
            <w:pPr>
              <w:spacing w:line="276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982B0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Требования к качеству </w:t>
            </w: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и </w:t>
            </w:r>
            <w:r w:rsidRPr="00982B0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безопасности </w:t>
            </w: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оказания </w:t>
            </w:r>
            <w:r w:rsidRPr="00982B0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услуг</w:t>
            </w: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и</w:t>
            </w:r>
          </w:p>
          <w:p w:rsidR="00982B09" w:rsidRPr="00982B09" w:rsidRDefault="00982B09" w:rsidP="00982B09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099" w:type="dxa"/>
          </w:tcPr>
          <w:p w:rsidR="00D32961" w:rsidRPr="00D32961" w:rsidRDefault="00D32961" w:rsidP="00D32961">
            <w:pPr>
              <w:widowControl w:val="0"/>
              <w:tabs>
                <w:tab w:val="num" w:pos="284"/>
              </w:tabs>
              <w:contextualSpacing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D32961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Взаимоотношения сторон по организации охраны Объекта регулируются </w:t>
            </w:r>
            <w:r w:rsidRPr="00D32961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Законом РФ от 11.03.1992 (ред. от 28.12.2022)  №2487-1 «О частной детективной и охранной деятельности в Российской Федерации», Федеральным законом от 13.12.1996 (ред. от 06.02.2023) №150-ФЗ «Об оружии», иными </w:t>
            </w:r>
            <w:r w:rsidRPr="00D32961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нормативными правовыми актами Российской Федерации, регламентирующими взаимоотношения хозяйствующих субъектов, действующим законодательством Российской Федерации в области промышленной и экологической безопасности, охраны труда и промышленной санитарии, Положением «О пропускном и внутриобъектовом режиме на территории охраняемых объектов АО «Коми энергосбытовая компания»,  утвержденного Заказчиком, а также условиями Договора.</w:t>
            </w:r>
          </w:p>
          <w:p w:rsidR="00982B09" w:rsidRPr="00982B09" w:rsidRDefault="00D32961" w:rsidP="00D32961">
            <w:pPr>
              <w:shd w:val="clear" w:color="auto" w:fill="FFFFFF"/>
              <w:spacing w:line="276" w:lineRule="auto"/>
              <w:jc w:val="both"/>
              <w:outlineLvl w:val="3"/>
              <w:rPr>
                <w:rFonts w:ascii="Tahoma" w:hAnsi="Tahoma" w:cs="Tahoma"/>
                <w:sz w:val="20"/>
                <w:szCs w:val="20"/>
              </w:rPr>
            </w:pPr>
            <w:r w:rsidRPr="00D32961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Пропускной и внутриобъектовый режимы на Объекте устанавливаются Заказчиком на основании Положения «О пропускном и внутриобъектовом режиме на территории охраняемых объектов АО «Коми энергосбытовая компания», а обеспечение возлагается на Исполнителя.</w:t>
            </w:r>
          </w:p>
        </w:tc>
      </w:tr>
      <w:tr w:rsidR="00982B09" w:rsidRPr="00982B09" w:rsidTr="00982B09">
        <w:tc>
          <w:tcPr>
            <w:tcW w:w="704" w:type="dxa"/>
          </w:tcPr>
          <w:p w:rsidR="00982B09" w:rsidRPr="00982B09" w:rsidRDefault="00982B09" w:rsidP="00982B0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7</w:t>
            </w:r>
          </w:p>
        </w:tc>
        <w:tc>
          <w:tcPr>
            <w:tcW w:w="3115" w:type="dxa"/>
          </w:tcPr>
          <w:p w:rsidR="00982B09" w:rsidRPr="00982B09" w:rsidRDefault="00982B09" w:rsidP="00982B09">
            <w:pPr>
              <w:shd w:val="clear" w:color="auto" w:fill="FFFFFF"/>
              <w:spacing w:line="276" w:lineRule="auto"/>
              <w:outlineLvl w:val="3"/>
              <w:rPr>
                <w:rFonts w:ascii="Tahoma" w:hAnsi="Tahoma" w:cs="Tahoma"/>
                <w:sz w:val="20"/>
                <w:szCs w:val="20"/>
              </w:rPr>
            </w:pPr>
            <w:r w:rsidRPr="00982B09">
              <w:rPr>
                <w:rFonts w:ascii="Tahoma" w:hAnsi="Tahoma" w:cs="Tahoma"/>
                <w:sz w:val="20"/>
                <w:szCs w:val="20"/>
              </w:rPr>
              <w:t>Требования к результатам услуг</w:t>
            </w:r>
            <w:r>
              <w:rPr>
                <w:rFonts w:ascii="Tahoma" w:hAnsi="Tahoma" w:cs="Tahoma"/>
                <w:sz w:val="20"/>
                <w:szCs w:val="20"/>
              </w:rPr>
              <w:t>и</w:t>
            </w:r>
            <w:r w:rsidRPr="00982B09">
              <w:rPr>
                <w:rFonts w:ascii="Tahoma" w:hAnsi="Tahoma" w:cs="Tahoma"/>
                <w:sz w:val="20"/>
                <w:szCs w:val="20"/>
              </w:rPr>
              <w:t>. Порядок сдачи и приемки результатов услуг</w:t>
            </w:r>
            <w:r>
              <w:rPr>
                <w:rFonts w:ascii="Tahoma" w:hAnsi="Tahoma" w:cs="Tahoma"/>
                <w:sz w:val="20"/>
                <w:szCs w:val="20"/>
              </w:rPr>
              <w:t>и</w:t>
            </w:r>
          </w:p>
          <w:p w:rsidR="00982B09" w:rsidRPr="00982B09" w:rsidRDefault="00982B09" w:rsidP="00982B09">
            <w:pPr>
              <w:spacing w:line="276" w:lineRule="auto"/>
              <w:ind w:left="1287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6099" w:type="dxa"/>
          </w:tcPr>
          <w:p w:rsidR="00D32961" w:rsidRPr="00D32961" w:rsidRDefault="00D32961" w:rsidP="00D32961">
            <w:pPr>
              <w:tabs>
                <w:tab w:val="left" w:pos="1276"/>
                <w:tab w:val="num" w:pos="2292"/>
              </w:tabs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D32961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Исполнитель ежемесячно уведомляет Заказчика о готовности к сдаче оказанных Услуг. </w:t>
            </w:r>
          </w:p>
          <w:p w:rsidR="00982B09" w:rsidRPr="00982B09" w:rsidRDefault="00D32961" w:rsidP="00D32961">
            <w:pPr>
              <w:tabs>
                <w:tab w:val="left" w:pos="709"/>
              </w:tabs>
              <w:snapToGrid w:val="0"/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D32961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Сдача-приемка Услуг производится Сторонами ежемесячно. К приемке предъявляются Услуги, завершенные Исполнителем в отчетном месяце.</w:t>
            </w:r>
            <w:r w:rsidRPr="00D329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  </w:t>
            </w:r>
          </w:p>
        </w:tc>
      </w:tr>
      <w:tr w:rsidR="00982B09" w:rsidRPr="00982B09" w:rsidTr="00982B09">
        <w:tc>
          <w:tcPr>
            <w:tcW w:w="704" w:type="dxa"/>
          </w:tcPr>
          <w:p w:rsidR="00982B09" w:rsidRPr="00982B09" w:rsidRDefault="00982B09" w:rsidP="00982B0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</w:tc>
        <w:tc>
          <w:tcPr>
            <w:tcW w:w="3115" w:type="dxa"/>
          </w:tcPr>
          <w:p w:rsidR="00982B09" w:rsidRPr="00982B09" w:rsidRDefault="00982B09" w:rsidP="00982B09">
            <w:pPr>
              <w:shd w:val="clear" w:color="auto" w:fill="FFFFFF"/>
              <w:spacing w:line="276" w:lineRule="auto"/>
              <w:outlineLvl w:val="3"/>
              <w:rPr>
                <w:rFonts w:ascii="Tahoma" w:hAnsi="Tahoma" w:cs="Tahoma"/>
                <w:sz w:val="20"/>
                <w:szCs w:val="20"/>
              </w:rPr>
            </w:pPr>
            <w:r w:rsidRPr="00982B09">
              <w:rPr>
                <w:rFonts w:ascii="Tahoma" w:hAnsi="Tahoma" w:cs="Tahoma"/>
                <w:sz w:val="20"/>
                <w:szCs w:val="20"/>
              </w:rPr>
              <w:t>Требования к гарантийному сроку услуги и (или) объему предо</w:t>
            </w:r>
            <w:r>
              <w:rPr>
                <w:rFonts w:ascii="Tahoma" w:hAnsi="Tahoma" w:cs="Tahoma"/>
                <w:sz w:val="20"/>
                <w:szCs w:val="20"/>
              </w:rPr>
              <w:t>ставления гарантий их качества</w:t>
            </w:r>
          </w:p>
        </w:tc>
        <w:tc>
          <w:tcPr>
            <w:tcW w:w="6099" w:type="dxa"/>
          </w:tcPr>
          <w:p w:rsidR="00982B09" w:rsidRPr="00D32961" w:rsidRDefault="00D32961" w:rsidP="00982B09">
            <w:pPr>
              <w:shd w:val="clear" w:color="auto" w:fill="FFFFFF"/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D32961">
              <w:rPr>
                <w:rFonts w:ascii="Tahoma" w:hAnsi="Tahoma" w:cs="Tahoma"/>
                <w:bCs/>
                <w:sz w:val="20"/>
                <w:szCs w:val="20"/>
                <w:lang w:eastAsia="ru-RU"/>
              </w:rPr>
              <w:t>Исполнитель работ гарантирует предоставление услуг по охране в соответствии с требованиями Заказчика.</w:t>
            </w:r>
          </w:p>
        </w:tc>
      </w:tr>
    </w:tbl>
    <w:p w:rsidR="00982B09" w:rsidRDefault="00982B09" w:rsidP="00982B09">
      <w:pPr>
        <w:jc w:val="center"/>
        <w:rPr>
          <w:rFonts w:ascii="Tahoma" w:hAnsi="Tahoma" w:cs="Tahoma"/>
        </w:rPr>
      </w:pPr>
    </w:p>
    <w:p w:rsidR="00982B09" w:rsidRPr="00982B09" w:rsidRDefault="00982B09" w:rsidP="00982B09">
      <w:pPr>
        <w:spacing w:after="0" w:line="276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982B09" w:rsidRDefault="00982B09"/>
    <w:sectPr w:rsidR="00982B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63A4" w:rsidRDefault="00B263A4" w:rsidP="002775CB">
      <w:pPr>
        <w:spacing w:after="0" w:line="240" w:lineRule="auto"/>
      </w:pPr>
      <w:r>
        <w:separator/>
      </w:r>
    </w:p>
  </w:endnote>
  <w:endnote w:type="continuationSeparator" w:id="0">
    <w:p w:rsidR="00B263A4" w:rsidRDefault="00B263A4" w:rsidP="002775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63A4" w:rsidRDefault="00B263A4" w:rsidP="002775CB">
      <w:pPr>
        <w:spacing w:after="0" w:line="240" w:lineRule="auto"/>
      </w:pPr>
      <w:r>
        <w:separator/>
      </w:r>
    </w:p>
  </w:footnote>
  <w:footnote w:type="continuationSeparator" w:id="0">
    <w:p w:rsidR="00B263A4" w:rsidRDefault="00B263A4" w:rsidP="002775C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A1AE7"/>
    <w:multiLevelType w:val="hybridMultilevel"/>
    <w:tmpl w:val="D1AE95F8"/>
    <w:lvl w:ilvl="0" w:tplc="D780C610">
      <w:start w:val="1"/>
      <w:numFmt w:val="decimal"/>
      <w:lvlText w:val="7.%1."/>
      <w:lvlJc w:val="left"/>
      <w:pPr>
        <w:ind w:left="1287" w:hanging="360"/>
      </w:pPr>
      <w:rPr>
        <w:rFonts w:ascii="Tahoma" w:hAnsi="Tahoma" w:cs="Tahoma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08BB21FC"/>
    <w:multiLevelType w:val="hybridMultilevel"/>
    <w:tmpl w:val="C6C06088"/>
    <w:lvl w:ilvl="0" w:tplc="C66EFF62">
      <w:start w:val="1"/>
      <w:numFmt w:val="decimal"/>
      <w:lvlText w:val="11.%1."/>
      <w:lvlJc w:val="left"/>
      <w:pPr>
        <w:ind w:left="1287" w:hanging="360"/>
      </w:pPr>
      <w:rPr>
        <w:rFonts w:ascii="Tahoma" w:hAnsi="Tahoma" w:cs="Tahoma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17EB4009"/>
    <w:multiLevelType w:val="hybridMultilevel"/>
    <w:tmpl w:val="73A63F8A"/>
    <w:lvl w:ilvl="0" w:tplc="2D1E1F56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8E4E77"/>
    <w:multiLevelType w:val="hybridMultilevel"/>
    <w:tmpl w:val="43F690D6"/>
    <w:lvl w:ilvl="0" w:tplc="35A09ED8">
      <w:start w:val="1"/>
      <w:numFmt w:val="decimal"/>
      <w:lvlText w:val="9.%1."/>
      <w:lvlJc w:val="left"/>
      <w:pPr>
        <w:ind w:left="1287" w:hanging="360"/>
      </w:pPr>
      <w:rPr>
        <w:rFonts w:ascii="Tahoma" w:hAnsi="Tahoma" w:cs="Tahoma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6F8C29D3"/>
    <w:multiLevelType w:val="hybridMultilevel"/>
    <w:tmpl w:val="79B495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A3C2A42"/>
    <w:multiLevelType w:val="hybridMultilevel"/>
    <w:tmpl w:val="3BAC94C2"/>
    <w:lvl w:ilvl="0" w:tplc="F6AE1FF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7E6718B5"/>
    <w:multiLevelType w:val="multilevel"/>
    <w:tmpl w:val="30F0B72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3"/>
  </w:num>
  <w:num w:numId="5">
    <w:abstractNumId w:val="1"/>
  </w:num>
  <w:num w:numId="6">
    <w:abstractNumId w:val="6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4254"/>
    <w:rsid w:val="000327EA"/>
    <w:rsid w:val="001D1F55"/>
    <w:rsid w:val="002775CB"/>
    <w:rsid w:val="00311B23"/>
    <w:rsid w:val="00324254"/>
    <w:rsid w:val="00534F9C"/>
    <w:rsid w:val="00586744"/>
    <w:rsid w:val="006D6296"/>
    <w:rsid w:val="00723B26"/>
    <w:rsid w:val="00755452"/>
    <w:rsid w:val="00772889"/>
    <w:rsid w:val="007A4B83"/>
    <w:rsid w:val="007D13C5"/>
    <w:rsid w:val="007F041C"/>
    <w:rsid w:val="00842EFB"/>
    <w:rsid w:val="00843984"/>
    <w:rsid w:val="00892F84"/>
    <w:rsid w:val="008B4C11"/>
    <w:rsid w:val="00972BD6"/>
    <w:rsid w:val="00982B09"/>
    <w:rsid w:val="00B263A4"/>
    <w:rsid w:val="00BA1A5A"/>
    <w:rsid w:val="00D32961"/>
    <w:rsid w:val="00D71FA3"/>
    <w:rsid w:val="00E13529"/>
    <w:rsid w:val="00E23150"/>
    <w:rsid w:val="00E449FC"/>
    <w:rsid w:val="00E66AFE"/>
    <w:rsid w:val="00ED0176"/>
    <w:rsid w:val="00FC6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9BE52A"/>
  <w15:chartTrackingRefBased/>
  <w15:docId w15:val="{6FA97EB0-FDE9-4025-8BFD-6DADAA6434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231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E23150"/>
    <w:pPr>
      <w:ind w:left="720"/>
      <w:contextualSpacing/>
    </w:pPr>
  </w:style>
  <w:style w:type="paragraph" w:styleId="a5">
    <w:name w:val="footnote text"/>
    <w:basedOn w:val="a"/>
    <w:link w:val="a6"/>
    <w:uiPriority w:val="99"/>
    <w:semiHidden/>
    <w:unhideWhenUsed/>
    <w:rsid w:val="002775C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Текст сноски Знак"/>
    <w:basedOn w:val="a0"/>
    <w:link w:val="a5"/>
    <w:uiPriority w:val="99"/>
    <w:semiHidden/>
    <w:rsid w:val="002775C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basedOn w:val="a0"/>
    <w:uiPriority w:val="99"/>
    <w:semiHidden/>
    <w:unhideWhenUsed/>
    <w:rsid w:val="002775CB"/>
    <w:rPr>
      <w:rFonts w:ascii="Times New Roman" w:hAnsi="Times New Roman" w:cs="Times New Roman" w:hint="default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443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711</Words>
  <Characters>4055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Малькова Юлия Николаевна</dc:creator>
  <cp:keywords/>
  <dc:description/>
  <cp:lastModifiedBy>Удоратин Александр Валерьевич</cp:lastModifiedBy>
  <cp:revision>23</cp:revision>
  <dcterms:created xsi:type="dcterms:W3CDTF">2021-02-15T09:58:00Z</dcterms:created>
  <dcterms:modified xsi:type="dcterms:W3CDTF">2025-08-06T11:57:00Z</dcterms:modified>
</cp:coreProperties>
</file>